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AA456A">
      <w:pPr>
        <w:jc w:val="center"/>
        <w:rPr>
          <w:rFonts w:ascii="宋体" w:hAnsi="宋体" w:cs="宋体"/>
          <w:b/>
          <w:bCs/>
          <w:sz w:val="44"/>
          <w:szCs w:val="44"/>
        </w:rPr>
      </w:pPr>
    </w:p>
    <w:p w:rsidR="00AA456A" w:rsidRDefault="000B52E5">
      <w:pPr>
        <w:jc w:val="center"/>
        <w:rPr>
          <w:rFonts w:ascii="宋体" w:hAnsi="宋体" w:cs="宋体"/>
          <w:b/>
          <w:bCs/>
          <w:sz w:val="44"/>
          <w:szCs w:val="44"/>
        </w:rPr>
      </w:pPr>
      <w:bookmarkStart w:id="0" w:name="_GoBack"/>
      <w:bookmarkEnd w:id="0"/>
      <w:r w:rsidRPr="000B52E5">
        <w:rPr>
          <w:sz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0" o:spid="_x0000_s1026" type="#_x0000_t202" style="position:absolute;left:0;text-align:left;margin-left:141.9pt;margin-top:22.15pt;width:159.7pt;height:30.35pt;z-index:-251659776" o:gfxdata="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1qfu/dcAAAAK&#10;AQAADwAAAAAAAAABACAAAAAiAAAAZHJzL2Rvd25yZXYueG1sUEsBAhQAFAAAAAgAh07iQGbfik6r&#10;AQAAMwMAAA4AAAAAAAAAAQAgAAAAJgEAAGRycy9lMm9Eb2MueG1sUEsFBgAAAAAGAAYAWQEAAEMF&#10;AAAAAA==&#10;" stroked="f">
            <v:textbox>
              <w:txbxContent>
                <w:p w:rsidR="00AA456A" w:rsidRDefault="001A6146">
                  <w:pPr>
                    <w:jc w:val="left"/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</w:pP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盐科协〔</w:t>
                  </w:r>
                  <w:r w:rsidR="00067F22"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201</w:t>
                  </w:r>
                  <w:r w:rsidR="00067F22"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  <w:t>8</w:t>
                  </w: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〕</w:t>
                  </w:r>
                  <w:r w:rsidR="000A6796">
                    <w:rPr>
                      <w:rFonts w:ascii="仿宋_GB2312" w:eastAsia="仿宋_GB2312" w:hAnsi="仿宋_GB2312" w:cs="仿宋_GB2312"/>
                      <w:sz w:val="32"/>
                      <w:szCs w:val="32"/>
                    </w:rPr>
                    <w:t>62</w:t>
                  </w:r>
                  <w:r>
                    <w:rPr>
                      <w:rFonts w:ascii="仿宋_GB2312" w:eastAsia="仿宋_GB2312" w:hAnsi="仿宋_GB2312" w:cs="仿宋_GB2312" w:hint="eastAsia"/>
                      <w:sz w:val="32"/>
                      <w:szCs w:val="32"/>
                    </w:rPr>
                    <w:t>号</w:t>
                  </w:r>
                </w:p>
                <w:p w:rsidR="00AA456A" w:rsidRDefault="00AA456A">
                  <w:pPr>
                    <w:jc w:val="left"/>
                  </w:pPr>
                </w:p>
              </w:txbxContent>
            </v:textbox>
          </v:shape>
        </w:pict>
      </w:r>
    </w:p>
    <w:p w:rsidR="00AA456A" w:rsidRDefault="00AA456A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AA456A" w:rsidRDefault="00AA456A">
      <w:pPr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2B091C" w:rsidRDefault="0095762F" w:rsidP="002B091C">
      <w:pPr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关于</w:t>
      </w:r>
      <w:r w:rsidR="004776F2">
        <w:rPr>
          <w:rFonts w:asciiTheme="minorHAnsi" w:eastAsia="方正小标宋_GBK" w:hAnsiTheme="minorHAnsi" w:cs="方正小标宋_GBK" w:hint="eastAsia"/>
          <w:bCs/>
          <w:sz w:val="44"/>
          <w:szCs w:val="44"/>
        </w:rPr>
        <w:t>举行</w:t>
      </w: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盐城市第七届自然科学学术活动月</w:t>
      </w:r>
    </w:p>
    <w:p w:rsidR="0095762F" w:rsidRDefault="0095762F" w:rsidP="002B091C">
      <w:pPr>
        <w:spacing w:line="7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开幕式的通知</w:t>
      </w:r>
    </w:p>
    <w:p w:rsidR="0095762F" w:rsidRDefault="0095762F" w:rsidP="0095762F">
      <w:pPr>
        <w:rPr>
          <w:sz w:val="32"/>
          <w:szCs w:val="32"/>
        </w:rPr>
      </w:pPr>
    </w:p>
    <w:p w:rsidR="0095762F" w:rsidRDefault="0095762F" w:rsidP="0095762F">
      <w:pPr>
        <w:spacing w:line="560" w:lineRule="exact"/>
        <w:rPr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各县（市、区）科协，盐城经济技术开发区、城南新区科协，市级各学会（协会），</w:t>
      </w:r>
      <w:r>
        <w:rPr>
          <w:rFonts w:eastAsia="仿宋_GB2312"/>
          <w:sz w:val="32"/>
          <w:szCs w:val="32"/>
        </w:rPr>
        <w:t>各</w:t>
      </w:r>
      <w:r>
        <w:rPr>
          <w:rFonts w:eastAsia="仿宋_GB2312" w:hint="eastAsia"/>
          <w:sz w:val="32"/>
          <w:szCs w:val="32"/>
        </w:rPr>
        <w:t>基层科协</w:t>
      </w:r>
      <w:r>
        <w:rPr>
          <w:rFonts w:hint="eastAsia"/>
          <w:sz w:val="32"/>
          <w:szCs w:val="32"/>
        </w:rPr>
        <w:t>：</w:t>
      </w:r>
    </w:p>
    <w:p w:rsidR="0095762F" w:rsidRDefault="00242FD8" w:rsidP="00242FD8">
      <w:pPr>
        <w:spacing w:line="56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盐城市第七届自然科学学术月开幕式</w:t>
      </w:r>
      <w:r w:rsidR="00533E6A">
        <w:rPr>
          <w:rFonts w:ascii="仿宋_GB2312" w:eastAsia="仿宋_GB2312" w:hint="eastAsia"/>
          <w:spacing w:val="-4"/>
          <w:sz w:val="32"/>
          <w:szCs w:val="32"/>
        </w:rPr>
        <w:t>定于10月12日举行</w:t>
      </w:r>
      <w:r w:rsidR="0095762F">
        <w:rPr>
          <w:rFonts w:ascii="仿宋_GB2312" w:eastAsia="仿宋_GB2312" w:hint="eastAsia"/>
          <w:spacing w:val="-4"/>
          <w:sz w:val="32"/>
          <w:szCs w:val="32"/>
        </w:rPr>
        <w:t>，现将有关事项通知如下：</w:t>
      </w:r>
    </w:p>
    <w:p w:rsidR="0095762F" w:rsidRDefault="0095762F" w:rsidP="0095762F">
      <w:pPr>
        <w:spacing w:line="560" w:lineRule="exact"/>
        <w:ind w:firstLineChars="200" w:firstLine="640"/>
        <w:rPr>
          <w:rFonts w:ascii="仿宋_GB2312" w:eastAsia="仿宋_GB2312"/>
          <w:spacing w:val="-4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一、时间</w:t>
      </w:r>
      <w:r w:rsidR="00434911">
        <w:rPr>
          <w:rFonts w:ascii="黑体" w:eastAsia="黑体" w:hint="eastAsia"/>
          <w:sz w:val="32"/>
          <w:szCs w:val="32"/>
        </w:rPr>
        <w:t>及</w:t>
      </w:r>
      <w:r>
        <w:rPr>
          <w:rFonts w:ascii="黑体" w:eastAsia="黑体" w:hint="eastAsia"/>
          <w:sz w:val="32"/>
          <w:szCs w:val="32"/>
        </w:rPr>
        <w:t>地点</w:t>
      </w:r>
    </w:p>
    <w:p w:rsidR="0095762F" w:rsidRDefault="0095762F" w:rsidP="0095762F">
      <w:pPr>
        <w:spacing w:line="560" w:lineRule="exact"/>
        <w:ind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时间：201</w:t>
      </w:r>
      <w:r w:rsidR="00533E6A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年1</w:t>
      </w:r>
      <w:r w:rsidR="00533E6A">
        <w:rPr>
          <w:rFonts w:ascii="仿宋_GB2312" w:eastAsia="仿宋_GB2312" w:hint="eastAsia"/>
          <w:sz w:val="32"/>
          <w:szCs w:val="32"/>
        </w:rPr>
        <w:t>0</w:t>
      </w:r>
      <w:r>
        <w:rPr>
          <w:rFonts w:ascii="仿宋_GB2312" w:eastAsia="仿宋_GB2312" w:hint="eastAsia"/>
          <w:sz w:val="32"/>
          <w:szCs w:val="32"/>
        </w:rPr>
        <w:t>月</w:t>
      </w:r>
      <w:r w:rsidR="00533E6A">
        <w:rPr>
          <w:rFonts w:ascii="仿宋_GB2312" w:eastAsia="仿宋_GB2312" w:hint="eastAsia"/>
          <w:sz w:val="32"/>
          <w:szCs w:val="32"/>
        </w:rPr>
        <w:t>12</w:t>
      </w:r>
      <w:r>
        <w:rPr>
          <w:rFonts w:ascii="仿宋_GB2312" w:eastAsia="仿宋_GB2312" w:hint="eastAsia"/>
          <w:sz w:val="32"/>
          <w:szCs w:val="32"/>
        </w:rPr>
        <w:t>日（星期五）</w:t>
      </w:r>
      <w:r w:rsidR="00533E6A">
        <w:rPr>
          <w:rFonts w:ascii="仿宋_GB2312" w:eastAsia="仿宋_GB2312" w:hint="eastAsia"/>
          <w:sz w:val="32"/>
          <w:szCs w:val="32"/>
        </w:rPr>
        <w:t>，</w:t>
      </w:r>
      <w:r>
        <w:rPr>
          <w:rFonts w:ascii="仿宋_GB2312" w:eastAsia="仿宋_GB2312" w:hint="eastAsia"/>
          <w:sz w:val="32"/>
          <w:szCs w:val="32"/>
        </w:rPr>
        <w:t>上午9:00</w:t>
      </w:r>
    </w:p>
    <w:p w:rsidR="0095762F" w:rsidRDefault="0095762F" w:rsidP="0095762F">
      <w:pPr>
        <w:spacing w:line="560" w:lineRule="exact"/>
        <w:ind w:firstLine="640"/>
        <w:rPr>
          <w:rFonts w:ascii="黑体" w:eastAsia="黑体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地点：</w:t>
      </w:r>
      <w:r w:rsidRPr="000B604B">
        <w:rPr>
          <w:rFonts w:ascii="仿宋" w:eastAsia="仿宋" w:hAnsi="仿宋" w:hint="eastAsia"/>
          <w:sz w:val="32"/>
          <w:szCs w:val="32"/>
        </w:rPr>
        <w:t>盐城工业职业技术学院学术报告厅</w:t>
      </w:r>
      <w:r w:rsidR="00242FD8">
        <w:rPr>
          <w:rFonts w:ascii="仿宋" w:eastAsia="仿宋" w:hAnsi="仿宋"/>
          <w:sz w:val="32"/>
          <w:szCs w:val="32"/>
        </w:rPr>
        <w:t>(</w:t>
      </w:r>
      <w:r w:rsidR="00242FD8" w:rsidRPr="00242FD8">
        <w:rPr>
          <w:rFonts w:ascii="仿宋" w:eastAsia="仿宋" w:hAnsi="仿宋"/>
          <w:sz w:val="32"/>
          <w:szCs w:val="32"/>
        </w:rPr>
        <w:t>解放南路285号</w:t>
      </w:r>
      <w:r w:rsidR="00242FD8">
        <w:rPr>
          <w:rFonts w:ascii="仿宋" w:eastAsia="仿宋" w:hAnsi="仿宋"/>
          <w:sz w:val="32"/>
          <w:szCs w:val="32"/>
        </w:rPr>
        <w:t>)</w:t>
      </w:r>
    </w:p>
    <w:p w:rsidR="0095762F" w:rsidRDefault="0095762F" w:rsidP="0095762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二、</w:t>
      </w:r>
      <w:r w:rsidR="00434911">
        <w:rPr>
          <w:rFonts w:ascii="黑体" w:eastAsia="黑体" w:hint="eastAsia"/>
          <w:sz w:val="32"/>
          <w:szCs w:val="32"/>
        </w:rPr>
        <w:t>主要</w:t>
      </w:r>
      <w:r>
        <w:rPr>
          <w:rFonts w:ascii="黑体" w:eastAsia="黑体" w:hint="eastAsia"/>
          <w:sz w:val="32"/>
          <w:szCs w:val="32"/>
        </w:rPr>
        <w:t>内容</w:t>
      </w:r>
    </w:p>
    <w:p w:rsidR="0095762F" w:rsidRDefault="0095762F" w:rsidP="0095762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1.开幕式；</w:t>
      </w:r>
    </w:p>
    <w:p w:rsidR="0095762F" w:rsidRDefault="009D6303" w:rsidP="0095762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="0095762F" w:rsidRPr="001E07E4">
        <w:rPr>
          <w:rFonts w:ascii="仿宋_GB2312" w:eastAsia="仿宋_GB2312" w:hint="eastAsia"/>
          <w:sz w:val="32"/>
          <w:szCs w:val="32"/>
        </w:rPr>
        <w:t>特邀专家报告会</w:t>
      </w:r>
      <w:r w:rsidR="00533E6A">
        <w:rPr>
          <w:rFonts w:ascii="仿宋_GB2312" w:eastAsia="仿宋_GB2312" w:hint="eastAsia"/>
          <w:sz w:val="32"/>
          <w:szCs w:val="32"/>
        </w:rPr>
        <w:t>。</w:t>
      </w:r>
    </w:p>
    <w:p w:rsidR="00533E6A" w:rsidRDefault="00533E6A" w:rsidP="0095762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95762F" w:rsidRDefault="0095762F" w:rsidP="0095762F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lastRenderedPageBreak/>
        <w:t>三、参加对象</w:t>
      </w:r>
    </w:p>
    <w:p w:rsidR="0095762F" w:rsidRDefault="0095762F" w:rsidP="009576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1.各县（市、区）科协，开发区、城南新区科协分管</w:t>
      </w:r>
      <w:r w:rsidR="00FC0820">
        <w:rPr>
          <w:rFonts w:asciiTheme="minorHAnsi" w:eastAsia="仿宋_GB2312" w:hAnsiTheme="minorHAnsi" w:hint="eastAsia"/>
          <w:sz w:val="32"/>
          <w:szCs w:val="32"/>
        </w:rPr>
        <w:t>领导</w:t>
      </w:r>
      <w:r>
        <w:rPr>
          <w:rFonts w:ascii="仿宋_GB2312" w:eastAsia="仿宋_GB2312" w:hint="eastAsia"/>
          <w:sz w:val="32"/>
          <w:szCs w:val="32"/>
        </w:rPr>
        <w:t>及学会部负责人；</w:t>
      </w:r>
    </w:p>
    <w:p w:rsidR="0095762F" w:rsidRDefault="009D6303" w:rsidP="0095762F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 w:rsidRPr="000B604B">
        <w:rPr>
          <w:rFonts w:ascii="仿宋" w:eastAsia="仿宋" w:hAnsi="仿宋" w:hint="eastAsia"/>
          <w:sz w:val="32"/>
          <w:szCs w:val="32"/>
        </w:rPr>
        <w:t>市级</w:t>
      </w:r>
      <w:r>
        <w:rPr>
          <w:rFonts w:ascii="仿宋" w:eastAsia="仿宋" w:hAnsi="仿宋" w:hint="eastAsia"/>
          <w:sz w:val="32"/>
          <w:szCs w:val="32"/>
        </w:rPr>
        <w:t>各</w:t>
      </w:r>
      <w:r w:rsidRPr="000B604B">
        <w:rPr>
          <w:rFonts w:ascii="仿宋" w:eastAsia="仿宋" w:hAnsi="仿宋" w:hint="eastAsia"/>
          <w:sz w:val="32"/>
          <w:szCs w:val="32"/>
        </w:rPr>
        <w:t>学会（协会）、</w:t>
      </w:r>
      <w:r>
        <w:rPr>
          <w:rFonts w:ascii="仿宋" w:eastAsia="仿宋" w:hAnsi="仿宋" w:hint="eastAsia"/>
          <w:sz w:val="32"/>
          <w:szCs w:val="32"/>
        </w:rPr>
        <w:t>各基层</w:t>
      </w:r>
      <w:r w:rsidRPr="000B604B">
        <w:rPr>
          <w:rFonts w:ascii="仿宋" w:eastAsia="仿宋" w:hAnsi="仿宋" w:hint="eastAsia"/>
          <w:sz w:val="32"/>
          <w:szCs w:val="32"/>
        </w:rPr>
        <w:t>科协</w:t>
      </w:r>
      <w:r w:rsidR="0095762F">
        <w:rPr>
          <w:rFonts w:ascii="仿宋_GB2312" w:eastAsia="仿宋_GB2312" w:hint="eastAsia"/>
          <w:sz w:val="32"/>
          <w:szCs w:val="32"/>
        </w:rPr>
        <w:t>秘书长；</w:t>
      </w:r>
    </w:p>
    <w:p w:rsidR="009D6303" w:rsidRDefault="009D6303" w:rsidP="009D6303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" w:eastAsia="仿宋" w:hAnsi="仿宋" w:hint="eastAsia"/>
          <w:sz w:val="32"/>
          <w:szCs w:val="32"/>
        </w:rPr>
        <w:t>各高校相关专业教师、</w:t>
      </w:r>
      <w:r w:rsidR="00730C16">
        <w:rPr>
          <w:rFonts w:ascii="仿宋" w:eastAsia="仿宋" w:hAnsi="仿宋" w:hint="eastAsia"/>
          <w:sz w:val="32"/>
          <w:szCs w:val="32"/>
        </w:rPr>
        <w:t>学生</w:t>
      </w:r>
      <w:r>
        <w:rPr>
          <w:rFonts w:ascii="仿宋" w:eastAsia="仿宋" w:hAnsi="仿宋" w:hint="eastAsia"/>
          <w:sz w:val="32"/>
          <w:szCs w:val="32"/>
        </w:rPr>
        <w:t>代表（由工职院负责通知）</w:t>
      </w:r>
      <w:r w:rsidR="000624A7">
        <w:rPr>
          <w:rFonts w:ascii="仿宋_GB2312" w:eastAsia="仿宋_GB2312" w:hint="eastAsia"/>
          <w:sz w:val="32"/>
          <w:szCs w:val="32"/>
        </w:rPr>
        <w:t>。</w:t>
      </w:r>
    </w:p>
    <w:p w:rsidR="0095762F" w:rsidRDefault="00131E25" w:rsidP="0095762F">
      <w:pPr>
        <w:spacing w:line="560" w:lineRule="exact"/>
        <w:ind w:firstLine="645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四、相关事项</w:t>
      </w:r>
    </w:p>
    <w:p w:rsidR="0095762F" w:rsidRPr="000A4229" w:rsidRDefault="0095762F" w:rsidP="0095762F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0A4229">
        <w:rPr>
          <w:rFonts w:ascii="仿宋" w:eastAsia="仿宋" w:hAnsi="仿宋" w:hint="eastAsia"/>
          <w:sz w:val="32"/>
          <w:szCs w:val="32"/>
        </w:rPr>
        <w:t>请各单位于1</w:t>
      </w:r>
      <w:r w:rsidR="00BB4305" w:rsidRPr="000A4229">
        <w:rPr>
          <w:rFonts w:ascii="仿宋" w:eastAsia="仿宋" w:hAnsi="仿宋" w:hint="eastAsia"/>
          <w:sz w:val="32"/>
          <w:szCs w:val="32"/>
        </w:rPr>
        <w:t>0</w:t>
      </w:r>
      <w:r w:rsidRPr="000A4229">
        <w:rPr>
          <w:rFonts w:ascii="仿宋" w:eastAsia="仿宋" w:hAnsi="仿宋" w:hint="eastAsia"/>
          <w:sz w:val="32"/>
          <w:szCs w:val="32"/>
        </w:rPr>
        <w:t>月</w:t>
      </w:r>
      <w:r w:rsidR="00BB4305" w:rsidRPr="000A4229">
        <w:rPr>
          <w:rFonts w:ascii="仿宋" w:eastAsia="仿宋" w:hAnsi="仿宋" w:hint="eastAsia"/>
          <w:sz w:val="32"/>
          <w:szCs w:val="32"/>
        </w:rPr>
        <w:t>9</w:t>
      </w:r>
      <w:r w:rsidRPr="000A4229">
        <w:rPr>
          <w:rFonts w:ascii="仿宋" w:eastAsia="仿宋" w:hAnsi="仿宋" w:hint="eastAsia"/>
          <w:sz w:val="32"/>
          <w:szCs w:val="32"/>
        </w:rPr>
        <w:t>日（星期</w:t>
      </w:r>
      <w:r w:rsidR="00BB4305" w:rsidRPr="000A4229">
        <w:rPr>
          <w:rFonts w:ascii="仿宋" w:eastAsia="仿宋" w:hAnsi="仿宋" w:hint="eastAsia"/>
          <w:sz w:val="32"/>
          <w:szCs w:val="32"/>
        </w:rPr>
        <w:t>二</w:t>
      </w:r>
      <w:r w:rsidRPr="000A4229">
        <w:rPr>
          <w:rFonts w:ascii="仿宋" w:eastAsia="仿宋" w:hAnsi="仿宋" w:hint="eastAsia"/>
          <w:sz w:val="32"/>
          <w:szCs w:val="32"/>
        </w:rPr>
        <w:t>）前将</w:t>
      </w:r>
      <w:r w:rsidR="00BB4305" w:rsidRPr="000A4229">
        <w:rPr>
          <w:rFonts w:ascii="仿宋" w:eastAsia="仿宋" w:hAnsi="仿宋" w:hint="eastAsia"/>
          <w:sz w:val="32"/>
          <w:szCs w:val="32"/>
        </w:rPr>
        <w:t>参会</w:t>
      </w:r>
      <w:r w:rsidRPr="000A4229">
        <w:rPr>
          <w:rFonts w:ascii="仿宋" w:eastAsia="仿宋" w:hAnsi="仿宋" w:hint="eastAsia"/>
          <w:sz w:val="32"/>
          <w:szCs w:val="32"/>
        </w:rPr>
        <w:t>人员名单报至市科协学会部。</w:t>
      </w:r>
    </w:p>
    <w:p w:rsidR="0095762F" w:rsidRPr="000A4229" w:rsidRDefault="0095762F" w:rsidP="00BB4305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0A4229">
        <w:rPr>
          <w:rFonts w:ascii="仿宋" w:eastAsia="仿宋" w:hAnsi="仿宋" w:hint="eastAsia"/>
          <w:sz w:val="32"/>
          <w:szCs w:val="32"/>
        </w:rPr>
        <w:t>联系人：</w:t>
      </w:r>
      <w:r w:rsidR="00BB4305" w:rsidRPr="000A4229">
        <w:rPr>
          <w:rFonts w:ascii="仿宋" w:eastAsia="仿宋" w:hAnsi="仿宋" w:hint="eastAsia"/>
          <w:sz w:val="32"/>
          <w:szCs w:val="32"/>
        </w:rPr>
        <w:t>倪宝林，</w:t>
      </w:r>
      <w:r w:rsidRPr="000A4229">
        <w:rPr>
          <w:rFonts w:ascii="仿宋" w:eastAsia="仿宋" w:hAnsi="仿宋" w:hint="eastAsia"/>
          <w:sz w:val="32"/>
          <w:szCs w:val="32"/>
        </w:rPr>
        <w:t>联系电话：</w:t>
      </w:r>
      <w:r w:rsidR="00D6337F" w:rsidRPr="000A4229">
        <w:rPr>
          <w:rFonts w:ascii="仿宋" w:eastAsia="仿宋" w:hAnsi="仿宋" w:hint="eastAsia"/>
          <w:sz w:val="32"/>
          <w:szCs w:val="32"/>
        </w:rPr>
        <w:t>88</w:t>
      </w:r>
      <w:r w:rsidR="00365BA2" w:rsidRPr="000A4229">
        <w:rPr>
          <w:rFonts w:ascii="仿宋" w:eastAsia="仿宋" w:hAnsi="仿宋" w:hint="eastAsia"/>
          <w:sz w:val="32"/>
          <w:szCs w:val="32"/>
        </w:rPr>
        <w:t>1</w:t>
      </w:r>
      <w:r w:rsidR="00D6337F" w:rsidRPr="000A4229">
        <w:rPr>
          <w:rFonts w:ascii="仿宋" w:eastAsia="仿宋" w:hAnsi="仿宋" w:hint="eastAsia"/>
          <w:sz w:val="32"/>
          <w:szCs w:val="32"/>
        </w:rPr>
        <w:t>9</w:t>
      </w:r>
      <w:r w:rsidRPr="000A4229">
        <w:rPr>
          <w:rFonts w:ascii="仿宋" w:eastAsia="仿宋" w:hAnsi="仿宋" w:hint="eastAsia"/>
          <w:sz w:val="32"/>
          <w:szCs w:val="32"/>
        </w:rPr>
        <w:t xml:space="preserve">2426 </w:t>
      </w:r>
      <w:r w:rsidR="00BB4305" w:rsidRPr="000A4229">
        <w:rPr>
          <w:rFonts w:ascii="仿宋" w:eastAsia="仿宋" w:hAnsi="仿宋" w:hint="eastAsia"/>
          <w:sz w:val="32"/>
          <w:szCs w:val="32"/>
        </w:rPr>
        <w:t>。</w:t>
      </w:r>
    </w:p>
    <w:p w:rsidR="0095762F" w:rsidRPr="000A4229" w:rsidRDefault="0095762F" w:rsidP="0095762F">
      <w:pPr>
        <w:spacing w:line="560" w:lineRule="exact"/>
        <w:ind w:firstLine="645"/>
        <w:rPr>
          <w:rFonts w:ascii="仿宋" w:eastAsia="仿宋" w:hAnsi="仿宋"/>
          <w:sz w:val="32"/>
          <w:szCs w:val="32"/>
        </w:rPr>
      </w:pPr>
      <w:r w:rsidRPr="000A4229">
        <w:rPr>
          <w:rFonts w:ascii="仿宋" w:eastAsia="仿宋" w:hAnsi="仿宋" w:hint="eastAsia"/>
          <w:sz w:val="32"/>
          <w:szCs w:val="32"/>
        </w:rPr>
        <w:t>电子邮箱：</w:t>
      </w:r>
      <w:hyperlink r:id="rId9" w:history="1">
        <w:r w:rsidRPr="000A4229">
          <w:rPr>
            <w:rStyle w:val="a9"/>
            <w:rFonts w:ascii="仿宋" w:eastAsia="仿宋" w:hAnsi="仿宋" w:hint="eastAsia"/>
            <w:color w:val="auto"/>
            <w:sz w:val="32"/>
            <w:szCs w:val="32"/>
            <w:u w:val="none"/>
          </w:rPr>
          <w:t>yckxxhb@126.com</w:t>
        </w:r>
      </w:hyperlink>
      <w:r w:rsidRPr="000A4229">
        <w:rPr>
          <w:rFonts w:ascii="仿宋" w:eastAsia="仿宋" w:hAnsi="仿宋" w:hint="eastAsia"/>
          <w:sz w:val="32"/>
          <w:szCs w:val="32"/>
        </w:rPr>
        <w:t>。</w:t>
      </w:r>
    </w:p>
    <w:p w:rsidR="0095762F" w:rsidRDefault="0095762F" w:rsidP="0095762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95762F" w:rsidRDefault="0095762F" w:rsidP="0095762F">
      <w:pPr>
        <w:spacing w:line="570" w:lineRule="exact"/>
        <w:ind w:firstLineChars="200" w:firstLine="640"/>
        <w:rPr>
          <w:rFonts w:eastAsia="方正仿宋_GBK"/>
          <w:color w:val="000000"/>
          <w:sz w:val="32"/>
          <w:szCs w:val="32"/>
        </w:rPr>
      </w:pPr>
      <w:r>
        <w:rPr>
          <w:rFonts w:eastAsia="方正仿宋_GBK" w:hint="eastAsia"/>
          <w:color w:val="000000"/>
          <w:sz w:val="32"/>
          <w:szCs w:val="32"/>
        </w:rPr>
        <w:t>附件：参会人员回执</w:t>
      </w:r>
    </w:p>
    <w:p w:rsidR="0095762F" w:rsidRDefault="0095762F" w:rsidP="0095762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95762F" w:rsidRDefault="0095762F" w:rsidP="0095762F">
      <w:pPr>
        <w:spacing w:line="560" w:lineRule="exact"/>
        <w:ind w:firstLine="645"/>
        <w:rPr>
          <w:rFonts w:ascii="仿宋_GB2312" w:eastAsia="仿宋_GB2312"/>
          <w:sz w:val="32"/>
          <w:szCs w:val="32"/>
        </w:rPr>
      </w:pPr>
    </w:p>
    <w:p w:rsidR="0095762F" w:rsidRDefault="00D6337F" w:rsidP="0095762F">
      <w:pPr>
        <w:wordWrap w:val="0"/>
        <w:spacing w:line="560" w:lineRule="exact"/>
        <w:ind w:firstLine="645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  <w:r w:rsidR="0095762F">
        <w:rPr>
          <w:rFonts w:ascii="仿宋_GB2312" w:eastAsia="仿宋_GB2312" w:hint="eastAsia"/>
          <w:sz w:val="32"/>
          <w:szCs w:val="32"/>
        </w:rPr>
        <w:t xml:space="preserve">盐城市科学技术协会     </w:t>
      </w:r>
    </w:p>
    <w:p w:rsidR="0095762F" w:rsidRDefault="0095762F" w:rsidP="0095762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</w:t>
      </w:r>
      <w:r w:rsidR="00D6337F">
        <w:rPr>
          <w:rFonts w:ascii="仿宋_GB2312" w:eastAsia="仿宋_GB2312" w:hint="eastAsia"/>
          <w:sz w:val="32"/>
          <w:szCs w:val="32"/>
        </w:rPr>
        <w:t xml:space="preserve">                                </w:t>
      </w:r>
      <w:r>
        <w:rPr>
          <w:rFonts w:ascii="仿宋_GB2312" w:eastAsia="仿宋_GB2312" w:hint="eastAsia"/>
          <w:sz w:val="32"/>
          <w:szCs w:val="32"/>
        </w:rPr>
        <w:t>201</w:t>
      </w:r>
      <w:r w:rsidR="00D6337F">
        <w:rPr>
          <w:rFonts w:ascii="仿宋_GB2312" w:eastAsia="仿宋_GB2312" w:hint="eastAsia"/>
          <w:sz w:val="32"/>
          <w:szCs w:val="32"/>
        </w:rPr>
        <w:t>8</w:t>
      </w:r>
      <w:r>
        <w:rPr>
          <w:rFonts w:ascii="仿宋_GB2312" w:eastAsia="仿宋_GB2312" w:hint="eastAsia"/>
          <w:sz w:val="32"/>
          <w:szCs w:val="32"/>
        </w:rPr>
        <w:t>年</w:t>
      </w:r>
      <w:r w:rsidR="002D5DAB">
        <w:rPr>
          <w:rFonts w:ascii="仿宋_GB2312" w:eastAsia="仿宋_GB2312"/>
          <w:sz w:val="32"/>
          <w:szCs w:val="32"/>
        </w:rPr>
        <w:t>9</w:t>
      </w:r>
      <w:r>
        <w:rPr>
          <w:rFonts w:ascii="仿宋_GB2312" w:eastAsia="仿宋_GB2312" w:hint="eastAsia"/>
          <w:sz w:val="32"/>
          <w:szCs w:val="32"/>
        </w:rPr>
        <w:t>月</w:t>
      </w:r>
      <w:r w:rsidR="002D5DAB">
        <w:rPr>
          <w:rFonts w:ascii="仿宋_GB2312" w:eastAsia="仿宋_GB2312"/>
          <w:sz w:val="32"/>
          <w:szCs w:val="32"/>
        </w:rPr>
        <w:t>30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95762F" w:rsidRDefault="0095762F" w:rsidP="0095762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95762F" w:rsidRDefault="0095762F" w:rsidP="0095762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95762F" w:rsidRDefault="0095762F" w:rsidP="0095762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95762F" w:rsidRDefault="0095762F" w:rsidP="0095762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95762F" w:rsidRDefault="0095762F" w:rsidP="0095762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D6337F" w:rsidRDefault="00D6337F" w:rsidP="0095762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D6337F" w:rsidRDefault="00D6337F" w:rsidP="0095762F">
      <w:pPr>
        <w:spacing w:line="560" w:lineRule="exact"/>
        <w:ind w:right="640"/>
        <w:rPr>
          <w:rFonts w:ascii="仿宋_GB2312" w:eastAsia="仿宋_GB2312"/>
          <w:sz w:val="32"/>
          <w:szCs w:val="32"/>
        </w:rPr>
      </w:pPr>
    </w:p>
    <w:p w:rsidR="002C7342" w:rsidRDefault="002C7342" w:rsidP="00917CF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434911" w:rsidRDefault="00434911" w:rsidP="00917CF3">
      <w:pPr>
        <w:spacing w:line="500" w:lineRule="exact"/>
        <w:rPr>
          <w:rFonts w:ascii="仿宋_GB2312" w:eastAsia="仿宋_GB2312"/>
          <w:sz w:val="32"/>
          <w:szCs w:val="32"/>
        </w:rPr>
      </w:pPr>
    </w:p>
    <w:p w:rsidR="00917CF3" w:rsidRDefault="00917CF3" w:rsidP="00917CF3">
      <w:pPr>
        <w:spacing w:line="500" w:lineRule="exact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hint="eastAsia"/>
          <w:color w:val="000000"/>
          <w:sz w:val="32"/>
          <w:szCs w:val="32"/>
        </w:rPr>
        <w:lastRenderedPageBreak/>
        <w:t>附件</w:t>
      </w:r>
    </w:p>
    <w:p w:rsidR="00917CF3" w:rsidRDefault="00917CF3" w:rsidP="00917CF3">
      <w:pPr>
        <w:spacing w:line="400" w:lineRule="exact"/>
        <w:rPr>
          <w:rFonts w:eastAsia="方正小标宋_GBK"/>
          <w:color w:val="000000"/>
          <w:sz w:val="44"/>
          <w:szCs w:val="44"/>
        </w:rPr>
      </w:pPr>
    </w:p>
    <w:p w:rsidR="00917CF3" w:rsidRDefault="00917CF3" w:rsidP="00917CF3">
      <w:pPr>
        <w:spacing w:line="640" w:lineRule="exact"/>
        <w:jc w:val="center"/>
        <w:rPr>
          <w:rFonts w:eastAsia="方正小标宋_GBK"/>
          <w:color w:val="000000"/>
          <w:sz w:val="44"/>
          <w:szCs w:val="44"/>
        </w:rPr>
      </w:pPr>
      <w:r>
        <w:rPr>
          <w:rFonts w:eastAsia="方正小标宋_GBK" w:hint="eastAsia"/>
          <w:color w:val="000000"/>
          <w:sz w:val="44"/>
          <w:szCs w:val="44"/>
        </w:rPr>
        <w:t>参会人员回执</w:t>
      </w:r>
    </w:p>
    <w:p w:rsidR="00917CF3" w:rsidRDefault="00917CF3" w:rsidP="00917CF3">
      <w:pPr>
        <w:spacing w:line="500" w:lineRule="exact"/>
        <w:rPr>
          <w:rFonts w:eastAsia="仿宋_GB2312"/>
          <w:color w:val="000000"/>
          <w:sz w:val="30"/>
          <w:szCs w:val="30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9"/>
        <w:gridCol w:w="2693"/>
        <w:gridCol w:w="2479"/>
        <w:gridCol w:w="1916"/>
      </w:tblGrid>
      <w:tr w:rsidR="00917CF3" w:rsidTr="00865CC2">
        <w:trPr>
          <w:trHeight w:hRule="exact" w:val="1134"/>
          <w:jc w:val="center"/>
        </w:trPr>
        <w:tc>
          <w:tcPr>
            <w:tcW w:w="1709" w:type="dxa"/>
            <w:vAlign w:val="center"/>
          </w:tcPr>
          <w:p w:rsidR="00917CF3" w:rsidRDefault="00917CF3" w:rsidP="00865CC2">
            <w:pPr>
              <w:widowControl/>
              <w:spacing w:line="570" w:lineRule="exact"/>
              <w:jc w:val="center"/>
              <w:rPr>
                <w:rFonts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黑体_GBK" w:cs="宋体" w:hint="eastAsia"/>
                <w:color w:val="000000"/>
                <w:kern w:val="0"/>
                <w:sz w:val="32"/>
                <w:szCs w:val="32"/>
              </w:rPr>
              <w:t>姓</w:t>
            </w:r>
            <w:r>
              <w:rPr>
                <w:rFonts w:eastAsia="方正黑体_GBK" w:cs="宋体" w:hint="eastAsia"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eastAsia="方正黑体_GBK" w:cs="宋体" w:hint="eastAsia"/>
                <w:color w:val="000000"/>
                <w:kern w:val="0"/>
                <w:sz w:val="32"/>
                <w:szCs w:val="32"/>
              </w:rPr>
              <w:t>名</w:t>
            </w:r>
          </w:p>
        </w:tc>
        <w:tc>
          <w:tcPr>
            <w:tcW w:w="2693" w:type="dxa"/>
            <w:vAlign w:val="center"/>
          </w:tcPr>
          <w:p w:rsidR="00917CF3" w:rsidRDefault="00917CF3" w:rsidP="00865CC2">
            <w:pPr>
              <w:widowControl/>
              <w:spacing w:line="570" w:lineRule="exact"/>
              <w:jc w:val="center"/>
              <w:rPr>
                <w:rFonts w:eastAsia="方正黑体_GBK" w:cs="宋体"/>
                <w:color w:val="000000"/>
                <w:sz w:val="32"/>
                <w:szCs w:val="32"/>
              </w:rPr>
            </w:pPr>
            <w:r>
              <w:rPr>
                <w:rFonts w:eastAsia="方正黑体_GBK" w:cs="宋体" w:hint="eastAsia"/>
                <w:color w:val="000000"/>
                <w:kern w:val="0"/>
                <w:sz w:val="32"/>
                <w:szCs w:val="32"/>
              </w:rPr>
              <w:t>工作单位及职务</w:t>
            </w:r>
          </w:p>
        </w:tc>
        <w:tc>
          <w:tcPr>
            <w:tcW w:w="2479" w:type="dxa"/>
            <w:vAlign w:val="center"/>
          </w:tcPr>
          <w:p w:rsidR="00917CF3" w:rsidRDefault="00917CF3" w:rsidP="00865CC2">
            <w:pPr>
              <w:widowControl/>
              <w:spacing w:line="570" w:lineRule="exact"/>
              <w:jc w:val="center"/>
              <w:rPr>
                <w:rFonts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黑体_GBK" w:cs="宋体" w:hint="eastAsia"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1916" w:type="dxa"/>
            <w:vAlign w:val="center"/>
          </w:tcPr>
          <w:p w:rsidR="00917CF3" w:rsidRDefault="00917CF3" w:rsidP="00865CC2">
            <w:pPr>
              <w:widowControl/>
              <w:spacing w:line="570" w:lineRule="exact"/>
              <w:jc w:val="center"/>
              <w:rPr>
                <w:rFonts w:eastAsia="方正黑体_GBK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eastAsia="方正黑体_GBK" w:cs="宋体" w:hint="eastAsia"/>
                <w:color w:val="000000"/>
                <w:kern w:val="0"/>
                <w:sz w:val="32"/>
                <w:szCs w:val="32"/>
              </w:rPr>
              <w:t>备注</w:t>
            </w:r>
          </w:p>
        </w:tc>
      </w:tr>
      <w:tr w:rsidR="00917CF3" w:rsidTr="00865CC2">
        <w:trPr>
          <w:trHeight w:hRule="exact" w:val="1134"/>
          <w:jc w:val="center"/>
        </w:trPr>
        <w:tc>
          <w:tcPr>
            <w:tcW w:w="1709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917CF3" w:rsidTr="00865CC2">
        <w:trPr>
          <w:trHeight w:hRule="exact" w:val="1134"/>
          <w:jc w:val="center"/>
        </w:trPr>
        <w:tc>
          <w:tcPr>
            <w:tcW w:w="1709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917CF3" w:rsidTr="00865CC2">
        <w:trPr>
          <w:trHeight w:hRule="exact" w:val="1134"/>
          <w:jc w:val="center"/>
        </w:trPr>
        <w:tc>
          <w:tcPr>
            <w:tcW w:w="1709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  <w:tr w:rsidR="00917CF3" w:rsidTr="00865CC2">
        <w:trPr>
          <w:trHeight w:hRule="exact" w:val="1134"/>
          <w:jc w:val="center"/>
        </w:trPr>
        <w:tc>
          <w:tcPr>
            <w:tcW w:w="1709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693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2479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  <w:tc>
          <w:tcPr>
            <w:tcW w:w="1916" w:type="dxa"/>
            <w:vAlign w:val="center"/>
          </w:tcPr>
          <w:p w:rsidR="00917CF3" w:rsidRDefault="00917CF3" w:rsidP="00865CC2">
            <w:pPr>
              <w:spacing w:line="570" w:lineRule="exact"/>
              <w:ind w:rightChars="-315" w:right="-661"/>
              <w:jc w:val="center"/>
              <w:rPr>
                <w:rFonts w:eastAsia="方正仿宋_GBK" w:cs="宋体"/>
                <w:color w:val="000000"/>
                <w:sz w:val="32"/>
                <w:szCs w:val="32"/>
              </w:rPr>
            </w:pPr>
          </w:p>
        </w:tc>
      </w:tr>
    </w:tbl>
    <w:p w:rsidR="00917CF3" w:rsidRDefault="00917CF3" w:rsidP="00917CF3">
      <w:pPr>
        <w:ind w:right="640"/>
        <w:rPr>
          <w:rFonts w:eastAsia="仿宋_GB2312"/>
          <w:color w:val="000000"/>
          <w:sz w:val="32"/>
          <w:szCs w:val="32"/>
        </w:rPr>
      </w:pPr>
    </w:p>
    <w:p w:rsidR="00917CF3" w:rsidRDefault="00917CF3" w:rsidP="00917CF3">
      <w:pPr>
        <w:ind w:right="640"/>
        <w:rPr>
          <w:rFonts w:eastAsia="仿宋_GB2312"/>
          <w:color w:val="000000"/>
          <w:sz w:val="32"/>
          <w:szCs w:val="32"/>
        </w:rPr>
      </w:pPr>
    </w:p>
    <w:p w:rsidR="00917CF3" w:rsidRDefault="00917CF3" w:rsidP="00917CF3">
      <w:pPr>
        <w:ind w:right="640"/>
        <w:rPr>
          <w:rFonts w:eastAsia="仿宋_GB2312"/>
          <w:color w:val="000000"/>
          <w:sz w:val="32"/>
          <w:szCs w:val="32"/>
        </w:rPr>
      </w:pPr>
    </w:p>
    <w:p w:rsidR="00917CF3" w:rsidRDefault="00917CF3" w:rsidP="00917CF3">
      <w:pPr>
        <w:ind w:right="640"/>
        <w:rPr>
          <w:rFonts w:eastAsia="仿宋_GB2312"/>
          <w:color w:val="000000"/>
          <w:sz w:val="32"/>
          <w:szCs w:val="32"/>
        </w:rPr>
      </w:pPr>
    </w:p>
    <w:p w:rsidR="00917CF3" w:rsidRDefault="00917CF3" w:rsidP="00917CF3">
      <w:pPr>
        <w:ind w:right="640"/>
        <w:rPr>
          <w:rFonts w:eastAsia="仿宋_GB2312"/>
          <w:color w:val="000000"/>
          <w:sz w:val="32"/>
          <w:szCs w:val="32"/>
        </w:rPr>
      </w:pPr>
    </w:p>
    <w:p w:rsidR="00917CF3" w:rsidRDefault="00917CF3" w:rsidP="00917CF3">
      <w:pPr>
        <w:ind w:right="640"/>
        <w:rPr>
          <w:rFonts w:eastAsia="仿宋_GB2312"/>
          <w:color w:val="000000"/>
          <w:sz w:val="32"/>
          <w:szCs w:val="32"/>
        </w:rPr>
      </w:pPr>
    </w:p>
    <w:p w:rsidR="00D6337F" w:rsidRDefault="00D6337F" w:rsidP="00917CF3">
      <w:pPr>
        <w:ind w:right="640"/>
        <w:rPr>
          <w:rFonts w:eastAsia="仿宋_GB2312"/>
          <w:color w:val="000000"/>
          <w:sz w:val="32"/>
          <w:szCs w:val="32"/>
        </w:rPr>
      </w:pPr>
    </w:p>
    <w:p w:rsidR="00142840" w:rsidRDefault="00142840" w:rsidP="00917CF3">
      <w:pPr>
        <w:ind w:right="640"/>
        <w:rPr>
          <w:rFonts w:eastAsia="仿宋_GB2312"/>
          <w:color w:val="000000"/>
          <w:sz w:val="32"/>
          <w:szCs w:val="32"/>
        </w:rPr>
      </w:pPr>
    </w:p>
    <w:p w:rsidR="009D6303" w:rsidRDefault="009D6303" w:rsidP="00917CF3">
      <w:pPr>
        <w:ind w:right="640"/>
        <w:rPr>
          <w:rFonts w:eastAsia="仿宋_GB2312"/>
          <w:color w:val="000000"/>
          <w:sz w:val="32"/>
          <w:szCs w:val="32"/>
        </w:rPr>
      </w:pPr>
    </w:p>
    <w:p w:rsidR="00917CF3" w:rsidRPr="00F10067" w:rsidRDefault="000B52E5" w:rsidP="00F10067">
      <w:pPr>
        <w:spacing w:line="500" w:lineRule="exact"/>
        <w:ind w:leftChars="50" w:left="105" w:rightChars="50" w:right="105" w:firstLineChars="50" w:firstLine="140"/>
        <w:rPr>
          <w:rFonts w:ascii="仿宋" w:eastAsia="仿宋" w:hAnsi="仿宋"/>
          <w:color w:val="000000"/>
        </w:rPr>
      </w:pPr>
      <w:r w:rsidRPr="000B52E5">
        <w:rPr>
          <w:rFonts w:eastAsia="方正仿宋_GBK"/>
          <w:color w:val="000000"/>
          <w:sz w:val="28"/>
          <w:szCs w:val="28"/>
        </w:rPr>
        <w:pict>
          <v:line id="直线 2" o:spid="_x0000_s1037" style="position:absolute;left:0;text-align:left;z-index:251661312" from="0,2.05pt" to="442.2pt,2.05pt" o:gfxdata="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8/dSO0wAAAAQBAAAPAAAAAAAAAAEAIAAAACIAAABk&#10;cnMvZG93bnJldi54bWxQSwECFAAUAAAACACHTuJA3UHIQ9IBAACbAwAADgAAAAAAAAABACAAAAAi&#10;AQAAZHJzL2Uyb0RvYy54bWxQSwUGAAAAAAYABgBZAQAAZgUAAAAA&#10;" strokeweight="1pt"/>
        </w:pict>
      </w:r>
      <w:r w:rsidRPr="000B52E5">
        <w:rPr>
          <w:rFonts w:eastAsia="方正仿宋_GBK"/>
          <w:color w:val="000000"/>
          <w:sz w:val="28"/>
          <w:szCs w:val="28"/>
        </w:rPr>
        <w:pict>
          <v:line id="直线 3" o:spid="_x0000_s1036" style="position:absolute;left:0;text-align:left;z-index:251660288;mso-position-horizontal:center" from="0,26.6pt" to="442.2pt,26.6pt" o:gfxdata="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BCEuLVAAAABgEAAA8AAAAAAAAAAQAgAAAAIgAA&#10;AGRycy9kb3ducmV2LnhtbFBLAQIUABQAAAAIAIdO4kBb0G6V0gEAAJsDAAAOAAAAAAAAAAEAIAAA&#10;ACQBAABkcnMvZTJvRG9jLnhtbFBLBQYAAAAABgAGAFkBAABoBQAAAAA=&#10;" strokeweight="1pt"/>
        </w:pict>
      </w:r>
      <w:r w:rsidR="00917CF3">
        <w:rPr>
          <w:rFonts w:eastAsia="方正仿宋_GBK" w:hint="eastAsia"/>
          <w:color w:val="000000"/>
          <w:sz w:val="28"/>
          <w:szCs w:val="28"/>
        </w:rPr>
        <w:t>盐城市科学技术协会办公室</w:t>
      </w:r>
      <w:r w:rsidR="00917CF3">
        <w:rPr>
          <w:rFonts w:eastAsia="方正仿宋_GBK" w:hint="eastAsia"/>
          <w:color w:val="000000"/>
          <w:sz w:val="28"/>
          <w:szCs w:val="28"/>
        </w:rPr>
        <w:t xml:space="preserve">               </w:t>
      </w:r>
      <w:r w:rsidR="00917CF3">
        <w:rPr>
          <w:rFonts w:ascii="仿宋" w:eastAsia="仿宋" w:hAnsi="仿宋" w:hint="eastAsia"/>
          <w:color w:val="000000"/>
          <w:sz w:val="28"/>
          <w:szCs w:val="28"/>
        </w:rPr>
        <w:t xml:space="preserve"> 2018年</w:t>
      </w:r>
      <w:r w:rsidR="002D5DAB">
        <w:rPr>
          <w:rFonts w:ascii="仿宋" w:eastAsia="仿宋" w:hAnsi="仿宋"/>
          <w:color w:val="000000"/>
          <w:sz w:val="28"/>
          <w:szCs w:val="28"/>
        </w:rPr>
        <w:t>9</w:t>
      </w:r>
      <w:r w:rsidR="00917CF3">
        <w:rPr>
          <w:rFonts w:ascii="仿宋" w:eastAsia="仿宋" w:hAnsi="仿宋" w:hint="eastAsia"/>
          <w:color w:val="000000"/>
          <w:sz w:val="28"/>
          <w:szCs w:val="28"/>
        </w:rPr>
        <w:t>月</w:t>
      </w:r>
      <w:r w:rsidR="002D5DAB">
        <w:rPr>
          <w:rFonts w:ascii="仿宋" w:eastAsia="仿宋" w:hAnsi="仿宋"/>
          <w:color w:val="000000"/>
          <w:sz w:val="28"/>
          <w:szCs w:val="28"/>
        </w:rPr>
        <w:t>30</w:t>
      </w:r>
      <w:r w:rsidR="00917CF3">
        <w:rPr>
          <w:rFonts w:ascii="仿宋" w:eastAsia="仿宋" w:hAnsi="仿宋" w:hint="eastAsia"/>
          <w:color w:val="000000"/>
          <w:sz w:val="28"/>
          <w:szCs w:val="28"/>
        </w:rPr>
        <w:t>日印发</w:t>
      </w:r>
    </w:p>
    <w:sectPr w:rsidR="00917CF3" w:rsidRPr="00F10067" w:rsidSect="00B428B9">
      <w:pgSz w:w="11906" w:h="16838"/>
      <w:pgMar w:top="1440" w:right="1474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1FC" w:rsidRDefault="009811FC" w:rsidP="002C44E3">
      <w:r>
        <w:separator/>
      </w:r>
    </w:p>
  </w:endnote>
  <w:endnote w:type="continuationSeparator" w:id="0">
    <w:p w:rsidR="009811FC" w:rsidRDefault="009811FC" w:rsidP="002C4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1FC" w:rsidRDefault="009811FC" w:rsidP="002C44E3">
      <w:r>
        <w:separator/>
      </w:r>
    </w:p>
  </w:footnote>
  <w:footnote w:type="continuationSeparator" w:id="0">
    <w:p w:rsidR="009811FC" w:rsidRDefault="009811FC" w:rsidP="002C44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E2674"/>
    <w:multiLevelType w:val="singleLevel"/>
    <w:tmpl w:val="5A2E2674"/>
    <w:lvl w:ilvl="0">
      <w:start w:val="3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6802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5F9E11C9"/>
    <w:rsid w:val="00040D19"/>
    <w:rsid w:val="0005470F"/>
    <w:rsid w:val="000624A7"/>
    <w:rsid w:val="000677F5"/>
    <w:rsid w:val="00067F22"/>
    <w:rsid w:val="00084E5F"/>
    <w:rsid w:val="000872E3"/>
    <w:rsid w:val="000A14CD"/>
    <w:rsid w:val="000A4229"/>
    <w:rsid w:val="000A6796"/>
    <w:rsid w:val="000B52E5"/>
    <w:rsid w:val="000B5C23"/>
    <w:rsid w:val="000C0519"/>
    <w:rsid w:val="000C39AE"/>
    <w:rsid w:val="000D68FE"/>
    <w:rsid w:val="0012367C"/>
    <w:rsid w:val="00131E25"/>
    <w:rsid w:val="00142840"/>
    <w:rsid w:val="00146DD9"/>
    <w:rsid w:val="00157A79"/>
    <w:rsid w:val="001673F3"/>
    <w:rsid w:val="00173597"/>
    <w:rsid w:val="00175548"/>
    <w:rsid w:val="001A22B1"/>
    <w:rsid w:val="001A6146"/>
    <w:rsid w:val="001D3B47"/>
    <w:rsid w:val="002372BC"/>
    <w:rsid w:val="00242FD8"/>
    <w:rsid w:val="0029361E"/>
    <w:rsid w:val="002B091C"/>
    <w:rsid w:val="002C44E3"/>
    <w:rsid w:val="002C7342"/>
    <w:rsid w:val="002D5DAB"/>
    <w:rsid w:val="002D767D"/>
    <w:rsid w:val="00335DCC"/>
    <w:rsid w:val="00365BA2"/>
    <w:rsid w:val="003B5129"/>
    <w:rsid w:val="004074AD"/>
    <w:rsid w:val="00410E6E"/>
    <w:rsid w:val="00434911"/>
    <w:rsid w:val="004655C2"/>
    <w:rsid w:val="004776F2"/>
    <w:rsid w:val="004978D9"/>
    <w:rsid w:val="004A5C1D"/>
    <w:rsid w:val="004B1858"/>
    <w:rsid w:val="004B4314"/>
    <w:rsid w:val="005033A4"/>
    <w:rsid w:val="00512D5A"/>
    <w:rsid w:val="005161D0"/>
    <w:rsid w:val="00524C82"/>
    <w:rsid w:val="00533E6A"/>
    <w:rsid w:val="005341E0"/>
    <w:rsid w:val="00537987"/>
    <w:rsid w:val="00541D44"/>
    <w:rsid w:val="00547A72"/>
    <w:rsid w:val="0058485A"/>
    <w:rsid w:val="005A66CD"/>
    <w:rsid w:val="005D7E2B"/>
    <w:rsid w:val="005E76EF"/>
    <w:rsid w:val="00605EBF"/>
    <w:rsid w:val="006202B1"/>
    <w:rsid w:val="00626E44"/>
    <w:rsid w:val="00661E16"/>
    <w:rsid w:val="00671E37"/>
    <w:rsid w:val="00675B7A"/>
    <w:rsid w:val="0068060E"/>
    <w:rsid w:val="006934CC"/>
    <w:rsid w:val="006B6D58"/>
    <w:rsid w:val="006D79F1"/>
    <w:rsid w:val="00705235"/>
    <w:rsid w:val="007068A4"/>
    <w:rsid w:val="00720C61"/>
    <w:rsid w:val="00730C16"/>
    <w:rsid w:val="00731435"/>
    <w:rsid w:val="00772F4A"/>
    <w:rsid w:val="007769A1"/>
    <w:rsid w:val="00790ACB"/>
    <w:rsid w:val="007D6B4C"/>
    <w:rsid w:val="007E3E29"/>
    <w:rsid w:val="007F0E67"/>
    <w:rsid w:val="007F20AE"/>
    <w:rsid w:val="007F41E2"/>
    <w:rsid w:val="00801C00"/>
    <w:rsid w:val="008027D6"/>
    <w:rsid w:val="00823529"/>
    <w:rsid w:val="00824C06"/>
    <w:rsid w:val="00842E88"/>
    <w:rsid w:val="0084393F"/>
    <w:rsid w:val="00850917"/>
    <w:rsid w:val="008659D4"/>
    <w:rsid w:val="008C0665"/>
    <w:rsid w:val="008F0DB8"/>
    <w:rsid w:val="008F5B19"/>
    <w:rsid w:val="009142CA"/>
    <w:rsid w:val="00917CF3"/>
    <w:rsid w:val="00925634"/>
    <w:rsid w:val="00931DCD"/>
    <w:rsid w:val="0095762F"/>
    <w:rsid w:val="00960953"/>
    <w:rsid w:val="0096484E"/>
    <w:rsid w:val="00965A86"/>
    <w:rsid w:val="00973CA3"/>
    <w:rsid w:val="009811FC"/>
    <w:rsid w:val="00982CE4"/>
    <w:rsid w:val="009A74E4"/>
    <w:rsid w:val="009B04B3"/>
    <w:rsid w:val="009D5D5B"/>
    <w:rsid w:val="009D6303"/>
    <w:rsid w:val="00A00E54"/>
    <w:rsid w:val="00A35EB7"/>
    <w:rsid w:val="00A44630"/>
    <w:rsid w:val="00A467A7"/>
    <w:rsid w:val="00A53F2B"/>
    <w:rsid w:val="00A75702"/>
    <w:rsid w:val="00AA456A"/>
    <w:rsid w:val="00AF4AA4"/>
    <w:rsid w:val="00B37CF4"/>
    <w:rsid w:val="00B428B9"/>
    <w:rsid w:val="00B6592F"/>
    <w:rsid w:val="00B80864"/>
    <w:rsid w:val="00BA35DC"/>
    <w:rsid w:val="00BB4305"/>
    <w:rsid w:val="00BC0B58"/>
    <w:rsid w:val="00BE2809"/>
    <w:rsid w:val="00C20A9A"/>
    <w:rsid w:val="00C46FED"/>
    <w:rsid w:val="00C54C31"/>
    <w:rsid w:val="00C70885"/>
    <w:rsid w:val="00C91AEF"/>
    <w:rsid w:val="00CD37B3"/>
    <w:rsid w:val="00CE350A"/>
    <w:rsid w:val="00CF77FD"/>
    <w:rsid w:val="00D2225B"/>
    <w:rsid w:val="00D2329C"/>
    <w:rsid w:val="00D244C9"/>
    <w:rsid w:val="00D6337F"/>
    <w:rsid w:val="00D754B7"/>
    <w:rsid w:val="00D908AD"/>
    <w:rsid w:val="00DC06EA"/>
    <w:rsid w:val="00DE3D43"/>
    <w:rsid w:val="00E15C74"/>
    <w:rsid w:val="00E2201D"/>
    <w:rsid w:val="00E538EA"/>
    <w:rsid w:val="00E80C89"/>
    <w:rsid w:val="00E812E7"/>
    <w:rsid w:val="00E8473A"/>
    <w:rsid w:val="00ED065C"/>
    <w:rsid w:val="00EE28C1"/>
    <w:rsid w:val="00F10067"/>
    <w:rsid w:val="00F13F01"/>
    <w:rsid w:val="00F32D81"/>
    <w:rsid w:val="00F33AD4"/>
    <w:rsid w:val="00F51048"/>
    <w:rsid w:val="00F67981"/>
    <w:rsid w:val="00F90F84"/>
    <w:rsid w:val="00FA408A"/>
    <w:rsid w:val="00FC0820"/>
    <w:rsid w:val="00FF7C4E"/>
    <w:rsid w:val="056B6332"/>
    <w:rsid w:val="09AE21E3"/>
    <w:rsid w:val="0A183878"/>
    <w:rsid w:val="0B6401BF"/>
    <w:rsid w:val="102257AE"/>
    <w:rsid w:val="134C0C32"/>
    <w:rsid w:val="1926465D"/>
    <w:rsid w:val="1BA94149"/>
    <w:rsid w:val="1DD65800"/>
    <w:rsid w:val="1E800C4B"/>
    <w:rsid w:val="1FCE2C6B"/>
    <w:rsid w:val="200A3376"/>
    <w:rsid w:val="220606FA"/>
    <w:rsid w:val="288663DC"/>
    <w:rsid w:val="2FE72FD8"/>
    <w:rsid w:val="39BF527B"/>
    <w:rsid w:val="3A0B2810"/>
    <w:rsid w:val="3CF43D57"/>
    <w:rsid w:val="3ED34AA0"/>
    <w:rsid w:val="3EDF76F8"/>
    <w:rsid w:val="4132627E"/>
    <w:rsid w:val="44E36959"/>
    <w:rsid w:val="4A111270"/>
    <w:rsid w:val="4A143BC6"/>
    <w:rsid w:val="4FB67514"/>
    <w:rsid w:val="53C85465"/>
    <w:rsid w:val="5F0B5BAA"/>
    <w:rsid w:val="5F9E11C9"/>
    <w:rsid w:val="653D69A4"/>
    <w:rsid w:val="664107D0"/>
    <w:rsid w:val="734A2CE7"/>
    <w:rsid w:val="73A56E44"/>
    <w:rsid w:val="78D50D5A"/>
    <w:rsid w:val="7D9D5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  <o:rules v:ext="edit">
        <o:r id="V:Rule1" type="connector" idref="#直线 2"/>
        <o:r id="V:Rule2" type="connector" idref="#直线 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456A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unhideWhenUsed/>
    <w:qFormat/>
    <w:rsid w:val="00D2225B"/>
    <w:pPr>
      <w:spacing w:before="100" w:beforeAutospacing="1" w:after="100" w:afterAutospacing="1"/>
      <w:jc w:val="left"/>
      <w:outlineLvl w:val="1"/>
    </w:pPr>
    <w:rPr>
      <w:rFonts w:ascii="宋体" w:hAnsi="宋体"/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AA456A"/>
    <w:pPr>
      <w:ind w:leftChars="2500" w:left="100"/>
    </w:pPr>
  </w:style>
  <w:style w:type="paragraph" w:styleId="a4">
    <w:name w:val="Balloon Text"/>
    <w:basedOn w:val="a"/>
    <w:semiHidden/>
    <w:qFormat/>
    <w:rsid w:val="00AA456A"/>
    <w:rPr>
      <w:sz w:val="18"/>
      <w:szCs w:val="18"/>
    </w:rPr>
  </w:style>
  <w:style w:type="paragraph" w:styleId="a5">
    <w:name w:val="footer"/>
    <w:basedOn w:val="a"/>
    <w:link w:val="Char0"/>
    <w:rsid w:val="00AA456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AA456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0">
    <w:name w:val="页脚 Char"/>
    <w:basedOn w:val="a0"/>
    <w:link w:val="a5"/>
    <w:rsid w:val="00AA456A"/>
    <w:rPr>
      <w:kern w:val="2"/>
      <w:sz w:val="18"/>
      <w:szCs w:val="18"/>
    </w:rPr>
  </w:style>
  <w:style w:type="character" w:customStyle="1" w:styleId="Char">
    <w:name w:val="日期 Char"/>
    <w:basedOn w:val="a0"/>
    <w:link w:val="a3"/>
    <w:rsid w:val="00AA456A"/>
    <w:rPr>
      <w:kern w:val="2"/>
      <w:sz w:val="21"/>
      <w:szCs w:val="24"/>
    </w:rPr>
  </w:style>
  <w:style w:type="character" w:customStyle="1" w:styleId="2Char">
    <w:name w:val="标题 2 Char"/>
    <w:basedOn w:val="a0"/>
    <w:link w:val="2"/>
    <w:uiPriority w:val="9"/>
    <w:rsid w:val="00D2225B"/>
    <w:rPr>
      <w:rFonts w:ascii="宋体" w:hAnsi="宋体"/>
      <w:b/>
      <w:bCs/>
      <w:kern w:val="2"/>
      <w:sz w:val="24"/>
      <w:szCs w:val="24"/>
    </w:rPr>
  </w:style>
  <w:style w:type="paragraph" w:styleId="a7">
    <w:name w:val="Body Text Indent"/>
    <w:basedOn w:val="a"/>
    <w:link w:val="Char1"/>
    <w:rsid w:val="004655C2"/>
    <w:pPr>
      <w:ind w:firstLine="600"/>
    </w:pPr>
    <w:rPr>
      <w:rFonts w:eastAsia="黑体"/>
      <w:sz w:val="30"/>
    </w:rPr>
  </w:style>
  <w:style w:type="character" w:customStyle="1" w:styleId="Char1">
    <w:name w:val="正文文本缩进 Char"/>
    <w:basedOn w:val="a0"/>
    <w:link w:val="a7"/>
    <w:rsid w:val="004655C2"/>
    <w:rPr>
      <w:rFonts w:eastAsia="黑体"/>
      <w:kern w:val="2"/>
      <w:sz w:val="30"/>
      <w:szCs w:val="24"/>
    </w:rPr>
  </w:style>
  <w:style w:type="paragraph" w:styleId="a8">
    <w:name w:val="Normal (Web)"/>
    <w:basedOn w:val="a"/>
    <w:rsid w:val="00925634"/>
    <w:pPr>
      <w:spacing w:before="100" w:beforeAutospacing="1" w:after="100" w:afterAutospacing="1"/>
      <w:jc w:val="left"/>
    </w:pPr>
    <w:rPr>
      <w:kern w:val="0"/>
      <w:sz w:val="24"/>
      <w:szCs w:val="22"/>
    </w:rPr>
  </w:style>
  <w:style w:type="character" w:styleId="a9">
    <w:name w:val="Hyperlink"/>
    <w:basedOn w:val="a0"/>
    <w:rsid w:val="00C54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ckxxhb@126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jg\Desktop\&#20851;&#20110;&#21516;&#24847;&#39044;&#38450;&#21307;&#23398;&#20250;&#29702;&#20107;&#38271;&#21464;&#26356;&#30340;&#25209;&#22797;.doc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E64A5CF-867B-4DBD-8099-475751C6C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关于同意预防医学会理事长变更的批复.doc</Template>
  <TotalTime>117</TotalTime>
  <Pages>3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盐科协学[2006]  号</dc:title>
  <dc:creator>cjg</dc:creator>
  <cp:lastModifiedBy>倪宝林</cp:lastModifiedBy>
  <cp:revision>173</cp:revision>
  <cp:lastPrinted>2018-09-30T02:04:00Z</cp:lastPrinted>
  <dcterms:created xsi:type="dcterms:W3CDTF">2017-10-24T08:12:00Z</dcterms:created>
  <dcterms:modified xsi:type="dcterms:W3CDTF">2018-09-30T02:04:00Z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2052-10.1.0.6874</vt:lpwstr>
  </property>
</Properties>
</file>